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18" w:rsidRPr="00417889" w:rsidRDefault="00417889" w:rsidP="00417889">
      <w:pPr>
        <w:jc w:val="both"/>
        <w:rPr>
          <w:rFonts w:ascii="Katsoulidis" w:hAnsi="Katsoulidis"/>
        </w:rPr>
      </w:pPr>
      <w:r w:rsidRPr="00417889">
        <w:rPr>
          <w:rFonts w:ascii="Katsoulidis" w:hAnsi="Katsoulidis"/>
          <w:noProof/>
          <w:lang w:eastAsia="el-GR"/>
        </w:rPr>
        <w:drawing>
          <wp:inline distT="0" distB="0" distL="0" distR="0" wp14:anchorId="3865EC4B" wp14:editId="6EB22F65">
            <wp:extent cx="921385" cy="921385"/>
            <wp:effectExtent l="0" t="0" r="0" b="0"/>
            <wp:docPr id="1" name="Εικόνα 1" descr="Βασίλειος K. Λαμπρινουδάκης | Ομότιμος Καθηγητής | Κλασική Αρχαιολογία | EΚ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Βασίλειος K. Λαμπρινουδάκης | Ομότιμος Καθηγητής | Κλασική Αρχαιολογία | EΚΠ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a:ln>
                      <a:noFill/>
                    </a:ln>
                  </pic:spPr>
                </pic:pic>
              </a:graphicData>
            </a:graphic>
          </wp:inline>
        </w:drawing>
      </w:r>
    </w:p>
    <w:p w:rsidR="00417889" w:rsidRPr="00417889" w:rsidRDefault="00417889" w:rsidP="00417889">
      <w:pPr>
        <w:jc w:val="both"/>
        <w:rPr>
          <w:rFonts w:ascii="Katsoulidis" w:hAnsi="Katsoulidis"/>
        </w:rPr>
      </w:pPr>
    </w:p>
    <w:p w:rsidR="00417889" w:rsidRPr="00417889" w:rsidRDefault="00417889" w:rsidP="00417889">
      <w:pPr>
        <w:spacing w:before="100" w:beforeAutospacing="1" w:after="100" w:afterAutospacing="1" w:line="240" w:lineRule="auto"/>
        <w:jc w:val="both"/>
        <w:outlineLvl w:val="1"/>
        <w:rPr>
          <w:rFonts w:ascii="Katsoulidis" w:eastAsia="Times New Roman" w:hAnsi="Katsoulidis" w:cs="Times New Roman"/>
          <w:b/>
          <w:bCs/>
          <w:sz w:val="36"/>
          <w:szCs w:val="36"/>
          <w:lang w:eastAsia="el-GR"/>
        </w:rPr>
      </w:pPr>
      <w:r w:rsidRPr="00417889">
        <w:rPr>
          <w:rFonts w:ascii="Katsoulidis" w:eastAsia="Times New Roman" w:hAnsi="Katsoulidis" w:cs="Times New Roman"/>
          <w:b/>
          <w:bCs/>
          <w:sz w:val="36"/>
          <w:szCs w:val="36"/>
          <w:lang w:eastAsia="el-GR"/>
        </w:rPr>
        <w:t xml:space="preserve">Βασίλειος K. </w:t>
      </w:r>
      <w:proofErr w:type="spellStart"/>
      <w:r w:rsidRPr="00417889">
        <w:rPr>
          <w:rFonts w:ascii="Katsoulidis" w:eastAsia="Times New Roman" w:hAnsi="Katsoulidis" w:cs="Times New Roman"/>
          <w:b/>
          <w:bCs/>
          <w:sz w:val="36"/>
          <w:szCs w:val="36"/>
          <w:lang w:eastAsia="el-GR"/>
        </w:rPr>
        <w:t>Λαμπρινουδάκης</w:t>
      </w:r>
      <w:proofErr w:type="spellEnd"/>
    </w:p>
    <w:p w:rsidR="00417889" w:rsidRPr="00417889" w:rsidRDefault="00417889" w:rsidP="00417889">
      <w:pPr>
        <w:spacing w:after="0" w:line="240" w:lineRule="auto"/>
        <w:jc w:val="both"/>
        <w:rPr>
          <w:rFonts w:ascii="Katsoulidis" w:eastAsia="Times New Roman" w:hAnsi="Katsoulidis" w:cs="Times New Roman"/>
          <w:sz w:val="24"/>
          <w:szCs w:val="24"/>
          <w:lang w:eastAsia="el-GR"/>
        </w:rPr>
      </w:pPr>
      <w:r w:rsidRPr="00417889">
        <w:rPr>
          <w:rFonts w:ascii="Katsoulidis" w:eastAsia="Times New Roman" w:hAnsi="Katsoulidis" w:cs="Times New Roman"/>
          <w:sz w:val="24"/>
          <w:szCs w:val="24"/>
          <w:lang w:eastAsia="el-GR"/>
        </w:rPr>
        <w:t xml:space="preserve">Ομότιμος Καθηγητής Κλασικής Αρχαιολογίας | Τμήμα Ιστορίας και Αρχαιολογίας EΚΠΑ </w:t>
      </w:r>
    </w:p>
    <w:p w:rsidR="00417889" w:rsidRPr="00417889" w:rsidRDefault="00417889" w:rsidP="00417889">
      <w:pPr>
        <w:jc w:val="both"/>
        <w:rPr>
          <w:rFonts w:ascii="Katsoulidis" w:hAnsi="Katsoulidis"/>
        </w:rPr>
      </w:pPr>
    </w:p>
    <w:p w:rsidR="00417889" w:rsidRPr="00417889" w:rsidRDefault="00417889" w:rsidP="00417889">
      <w:pPr>
        <w:jc w:val="both"/>
        <w:rPr>
          <w:rFonts w:ascii="Katsoulidis" w:hAnsi="Katsoulidis"/>
        </w:rPr>
      </w:pPr>
    </w:p>
    <w:p w:rsidR="00417889" w:rsidRPr="00417889" w:rsidRDefault="00417889" w:rsidP="00417889">
      <w:pPr>
        <w:spacing w:line="360" w:lineRule="auto"/>
        <w:jc w:val="both"/>
        <w:rPr>
          <w:rFonts w:ascii="Katsoulidis" w:hAnsi="Katsoulidis"/>
        </w:rPr>
      </w:pPr>
      <w:r w:rsidRPr="00417889">
        <w:rPr>
          <w:rFonts w:ascii="Katsoulidis" w:hAnsi="Katsoulidis"/>
        </w:rPr>
        <w:t xml:space="preserve">Ομότιμος Καθηγητής Κλασικής Αρχαιολογίας του Πανεπιστημίου Αθηνών. </w:t>
      </w:r>
      <w:proofErr w:type="spellStart"/>
      <w:r w:rsidRPr="00417889">
        <w:rPr>
          <w:rFonts w:ascii="Katsoulidis" w:hAnsi="Katsoulidis"/>
        </w:rPr>
        <w:t>Αντεπιστέλλον</w:t>
      </w:r>
      <w:proofErr w:type="spellEnd"/>
      <w:r w:rsidRPr="00417889">
        <w:rPr>
          <w:rFonts w:ascii="Katsoulidis" w:hAnsi="Katsoulidis"/>
        </w:rPr>
        <w:t xml:space="preserve"> μέλος της </w:t>
      </w:r>
      <w:proofErr w:type="spellStart"/>
      <w:r w:rsidRPr="00417889">
        <w:rPr>
          <w:rStyle w:val="a3"/>
          <w:rFonts w:ascii="Katsoulidis" w:hAnsi="Katsoulidis"/>
        </w:rPr>
        <w:t>Académie</w:t>
      </w:r>
      <w:proofErr w:type="spellEnd"/>
      <w:r w:rsidRPr="00417889">
        <w:rPr>
          <w:rFonts w:ascii="Katsoulidis" w:hAnsi="Katsoulidis"/>
        </w:rPr>
        <w:t xml:space="preserve"> </w:t>
      </w:r>
      <w:r w:rsidRPr="00417889">
        <w:rPr>
          <w:rStyle w:val="a3"/>
          <w:rFonts w:ascii="Katsoulidis" w:hAnsi="Katsoulidis"/>
        </w:rPr>
        <w:t>des</w:t>
      </w:r>
      <w:r w:rsidRPr="00417889">
        <w:rPr>
          <w:rFonts w:ascii="Katsoulidis" w:hAnsi="Katsoulidis"/>
        </w:rPr>
        <w:t xml:space="preserve"> </w:t>
      </w:r>
      <w:proofErr w:type="spellStart"/>
      <w:r w:rsidRPr="00417889">
        <w:rPr>
          <w:rStyle w:val="a3"/>
          <w:rFonts w:ascii="Katsoulidis" w:hAnsi="Katsoulidis"/>
        </w:rPr>
        <w:t>Inscriptions</w:t>
      </w:r>
      <w:proofErr w:type="spellEnd"/>
      <w:r w:rsidRPr="00417889">
        <w:rPr>
          <w:rFonts w:ascii="Katsoulidis" w:hAnsi="Katsoulidis"/>
        </w:rPr>
        <w:t xml:space="preserve"> </w:t>
      </w:r>
      <w:proofErr w:type="spellStart"/>
      <w:r w:rsidRPr="00417889">
        <w:rPr>
          <w:rStyle w:val="a3"/>
          <w:rFonts w:ascii="Katsoulidis" w:hAnsi="Katsoulidis"/>
        </w:rPr>
        <w:t>et</w:t>
      </w:r>
      <w:proofErr w:type="spellEnd"/>
      <w:r w:rsidRPr="00417889">
        <w:rPr>
          <w:rFonts w:ascii="Katsoulidis" w:hAnsi="Katsoulidis"/>
        </w:rPr>
        <w:t xml:space="preserve"> </w:t>
      </w:r>
      <w:proofErr w:type="spellStart"/>
      <w:r w:rsidRPr="00417889">
        <w:rPr>
          <w:rStyle w:val="a3"/>
          <w:rFonts w:ascii="Katsoulidis" w:hAnsi="Katsoulidis"/>
        </w:rPr>
        <w:t>Belles-Lettres</w:t>
      </w:r>
      <w:proofErr w:type="spellEnd"/>
      <w:r w:rsidRPr="00417889">
        <w:rPr>
          <w:rFonts w:ascii="Katsoulidis" w:hAnsi="Katsoulidis"/>
        </w:rPr>
        <w:t xml:space="preserve"> των </w:t>
      </w:r>
      <w:proofErr w:type="spellStart"/>
      <w:r w:rsidRPr="00417889">
        <w:rPr>
          <w:rFonts w:ascii="Katsoulidis" w:hAnsi="Katsoulidis"/>
        </w:rPr>
        <w:t>Παρισίων</w:t>
      </w:r>
      <w:proofErr w:type="spellEnd"/>
      <w:r w:rsidRPr="00417889">
        <w:rPr>
          <w:rFonts w:ascii="Katsoulidis" w:hAnsi="Katsoulidis"/>
        </w:rPr>
        <w:t xml:space="preserve"> και της </w:t>
      </w:r>
      <w:proofErr w:type="spellStart"/>
      <w:r w:rsidRPr="00417889">
        <w:rPr>
          <w:rStyle w:val="a3"/>
          <w:rFonts w:ascii="Katsoulidis" w:hAnsi="Katsoulidis"/>
        </w:rPr>
        <w:t>Akademie</w:t>
      </w:r>
      <w:proofErr w:type="spellEnd"/>
      <w:r w:rsidRPr="00417889">
        <w:rPr>
          <w:rFonts w:ascii="Katsoulidis" w:hAnsi="Katsoulidis"/>
        </w:rPr>
        <w:t xml:space="preserve"> </w:t>
      </w:r>
      <w:proofErr w:type="spellStart"/>
      <w:r w:rsidRPr="00417889">
        <w:rPr>
          <w:rStyle w:val="a3"/>
          <w:rFonts w:ascii="Katsoulidis" w:hAnsi="Katsoulidis"/>
        </w:rPr>
        <w:t>der</w:t>
      </w:r>
      <w:proofErr w:type="spellEnd"/>
      <w:r w:rsidRPr="00417889">
        <w:rPr>
          <w:rFonts w:ascii="Katsoulidis" w:hAnsi="Katsoulidis"/>
        </w:rPr>
        <w:t xml:space="preserve"> </w:t>
      </w:r>
      <w:proofErr w:type="spellStart"/>
      <w:r w:rsidRPr="00417889">
        <w:rPr>
          <w:rStyle w:val="a3"/>
          <w:rFonts w:ascii="Katsoulidis" w:hAnsi="Katsoulidis"/>
        </w:rPr>
        <w:t>Wissenschaften</w:t>
      </w:r>
      <w:proofErr w:type="spellEnd"/>
      <w:r w:rsidRPr="00417889">
        <w:rPr>
          <w:rFonts w:ascii="Katsoulidis" w:hAnsi="Katsoulidis"/>
        </w:rPr>
        <w:t xml:space="preserve"> της Βιέννης. Μέλος της </w:t>
      </w:r>
      <w:proofErr w:type="spellStart"/>
      <w:r w:rsidRPr="00417889">
        <w:rPr>
          <w:rStyle w:val="a3"/>
          <w:rFonts w:ascii="Katsoulidis" w:hAnsi="Katsoulidis"/>
        </w:rPr>
        <w:t>Academia</w:t>
      </w:r>
      <w:proofErr w:type="spellEnd"/>
      <w:r w:rsidRPr="00417889">
        <w:rPr>
          <w:rFonts w:ascii="Katsoulidis" w:hAnsi="Katsoulidis"/>
        </w:rPr>
        <w:t xml:space="preserve"> </w:t>
      </w:r>
      <w:proofErr w:type="spellStart"/>
      <w:r w:rsidRPr="00417889">
        <w:rPr>
          <w:rStyle w:val="a3"/>
          <w:rFonts w:ascii="Katsoulidis" w:hAnsi="Katsoulidis"/>
        </w:rPr>
        <w:t>Europea</w:t>
      </w:r>
      <w:proofErr w:type="spellEnd"/>
      <w:r w:rsidRPr="00417889">
        <w:rPr>
          <w:rFonts w:ascii="Katsoulidis" w:hAnsi="Katsoulidis"/>
        </w:rPr>
        <w:t>. Τακτικό μέλος της Εν Αθήναις Αρχαιολογικής Εταιρείας, του Γερμανικού και του Αυστριακού Αρχαιολογικού Ινστιτούτου. Μέλος των Δ.Σ. της Φιλεκπαιδευτικής Εταιρείας και του Ελληνικού Ιδρ</w:t>
      </w:r>
      <w:bookmarkStart w:id="0" w:name="_GoBack"/>
      <w:bookmarkEnd w:id="0"/>
      <w:r w:rsidRPr="00417889">
        <w:rPr>
          <w:rFonts w:ascii="Katsoulidis" w:hAnsi="Katsoulidis"/>
        </w:rPr>
        <w:t xml:space="preserve">ύματος Πολιτισμού. Διετέλεσε με τρεις θητείες Πρόεδρος του Τμήματος Ιστορίας και Αρχαιολογίας του Πανεπιστημίου Αθηνών και επί 24 χρόνια μέλος του Κεντρικού Αρχαιολογικού Συμβουλίου. Διευθύνει ανασκαφές και εργασίες ανάδειξης μνημείων κυρίως στη Νάξο, την Επίδαυρο και την </w:t>
      </w:r>
      <w:proofErr w:type="spellStart"/>
      <w:r w:rsidRPr="00417889">
        <w:rPr>
          <w:rFonts w:ascii="Katsoulidis" w:hAnsi="Katsoulidis"/>
        </w:rPr>
        <w:t>Παλαιομάνινα</w:t>
      </w:r>
      <w:proofErr w:type="spellEnd"/>
      <w:r w:rsidRPr="00417889">
        <w:rPr>
          <w:rFonts w:ascii="Katsoulidis" w:hAnsi="Katsoulidis"/>
        </w:rPr>
        <w:t xml:space="preserve">. Έχει δημοσιεύσει 12 βιβλία και μονογραφίες, 161  επιστημονικά άρθρα με θέμα την αρχαία Ελληνική τέχνη, την αρχαία αρχιτεκτονική, την τοπογραφία της αρχαίας Ελλάδας, την επιγραφική, την αρχαία θρησκεία και λατρεία, την θεωρία της Αρχαιολογίας, την Διαχείριση και Ανάδειξη Μνημείων, Οδηγούς αρχαιολογικών χώρων και πολλά άρθρα σε </w:t>
      </w:r>
      <w:proofErr w:type="spellStart"/>
      <w:r w:rsidRPr="00417889">
        <w:rPr>
          <w:rFonts w:ascii="Katsoulidis" w:hAnsi="Katsoulidis"/>
        </w:rPr>
        <w:t>εγκυκλοπαιδείες</w:t>
      </w:r>
      <w:proofErr w:type="spellEnd"/>
      <w:r w:rsidRPr="00417889">
        <w:rPr>
          <w:rFonts w:ascii="Katsoulidis" w:hAnsi="Katsoulidis"/>
        </w:rPr>
        <w:t xml:space="preserve">. Είναι </w:t>
      </w:r>
      <w:proofErr w:type="spellStart"/>
      <w:r w:rsidRPr="00417889">
        <w:rPr>
          <w:rFonts w:ascii="Katsoulidis" w:hAnsi="Katsoulidis"/>
        </w:rPr>
        <w:t>συνεκδότης</w:t>
      </w:r>
      <w:proofErr w:type="spellEnd"/>
      <w:r w:rsidRPr="00417889">
        <w:rPr>
          <w:rFonts w:ascii="Katsoulidis" w:hAnsi="Katsoulidis"/>
        </w:rPr>
        <w:t xml:space="preserve"> των διεθνών έργων αναφοράς </w:t>
      </w:r>
      <w:proofErr w:type="spellStart"/>
      <w:r w:rsidRPr="00417889">
        <w:rPr>
          <w:rStyle w:val="a3"/>
          <w:rFonts w:ascii="Katsoulidis" w:hAnsi="Katsoulidis"/>
        </w:rPr>
        <w:t>Lexikon</w:t>
      </w:r>
      <w:proofErr w:type="spellEnd"/>
      <w:r w:rsidRPr="00417889">
        <w:rPr>
          <w:rFonts w:ascii="Katsoulidis" w:hAnsi="Katsoulidis"/>
        </w:rPr>
        <w:t xml:space="preserve"> </w:t>
      </w:r>
      <w:proofErr w:type="spellStart"/>
      <w:r w:rsidRPr="00417889">
        <w:rPr>
          <w:rStyle w:val="a3"/>
          <w:rFonts w:ascii="Katsoulidis" w:hAnsi="Katsoulidis"/>
        </w:rPr>
        <w:t>Iconograpicum</w:t>
      </w:r>
      <w:proofErr w:type="spellEnd"/>
      <w:r w:rsidRPr="00417889">
        <w:rPr>
          <w:rFonts w:ascii="Katsoulidis" w:hAnsi="Katsoulidis"/>
        </w:rPr>
        <w:t xml:space="preserve"> </w:t>
      </w:r>
      <w:proofErr w:type="spellStart"/>
      <w:r w:rsidRPr="00417889">
        <w:rPr>
          <w:rStyle w:val="a3"/>
          <w:rFonts w:ascii="Katsoulidis" w:hAnsi="Katsoulidis"/>
        </w:rPr>
        <w:t>Mythologiae</w:t>
      </w:r>
      <w:proofErr w:type="spellEnd"/>
      <w:r w:rsidRPr="00417889">
        <w:rPr>
          <w:rFonts w:ascii="Katsoulidis" w:hAnsi="Katsoulidis"/>
        </w:rPr>
        <w:t xml:space="preserve"> </w:t>
      </w:r>
      <w:proofErr w:type="spellStart"/>
      <w:r w:rsidRPr="00417889">
        <w:rPr>
          <w:rStyle w:val="a3"/>
          <w:rFonts w:ascii="Katsoulidis" w:hAnsi="Katsoulidis"/>
        </w:rPr>
        <w:t>Classicae</w:t>
      </w:r>
      <w:proofErr w:type="spellEnd"/>
      <w:r w:rsidRPr="00417889">
        <w:rPr>
          <w:rStyle w:val="a3"/>
          <w:rFonts w:ascii="Katsoulidis" w:hAnsi="Katsoulidis"/>
        </w:rPr>
        <w:t xml:space="preserve"> [LIMC]</w:t>
      </w:r>
      <w:r w:rsidRPr="00417889">
        <w:rPr>
          <w:rFonts w:ascii="Katsoulidis" w:hAnsi="Katsoulidis"/>
        </w:rPr>
        <w:t xml:space="preserve"> και </w:t>
      </w:r>
      <w:proofErr w:type="spellStart"/>
      <w:r w:rsidRPr="00417889">
        <w:rPr>
          <w:rStyle w:val="a3"/>
          <w:rFonts w:ascii="Katsoulidis" w:hAnsi="Katsoulidis"/>
        </w:rPr>
        <w:t>Thesaurus</w:t>
      </w:r>
      <w:proofErr w:type="spellEnd"/>
      <w:r w:rsidRPr="00417889">
        <w:rPr>
          <w:rFonts w:ascii="Katsoulidis" w:hAnsi="Katsoulidis"/>
        </w:rPr>
        <w:t xml:space="preserve"> </w:t>
      </w:r>
      <w:proofErr w:type="spellStart"/>
      <w:r w:rsidRPr="00417889">
        <w:rPr>
          <w:rStyle w:val="a3"/>
          <w:rFonts w:ascii="Katsoulidis" w:hAnsi="Katsoulidis"/>
        </w:rPr>
        <w:t>Cultus</w:t>
      </w:r>
      <w:proofErr w:type="spellEnd"/>
      <w:r w:rsidRPr="00417889">
        <w:rPr>
          <w:rFonts w:ascii="Katsoulidis" w:hAnsi="Katsoulidis"/>
        </w:rPr>
        <w:t xml:space="preserve"> </w:t>
      </w:r>
      <w:proofErr w:type="spellStart"/>
      <w:r w:rsidRPr="00417889">
        <w:rPr>
          <w:rStyle w:val="a3"/>
          <w:rFonts w:ascii="Katsoulidis" w:hAnsi="Katsoulidis"/>
        </w:rPr>
        <w:t>et</w:t>
      </w:r>
      <w:proofErr w:type="spellEnd"/>
      <w:r w:rsidRPr="00417889">
        <w:rPr>
          <w:rFonts w:ascii="Katsoulidis" w:hAnsi="Katsoulidis"/>
        </w:rPr>
        <w:t xml:space="preserve"> </w:t>
      </w:r>
      <w:proofErr w:type="spellStart"/>
      <w:r w:rsidRPr="00417889">
        <w:rPr>
          <w:rStyle w:val="a3"/>
          <w:rFonts w:ascii="Katsoulidis" w:hAnsi="Katsoulidis"/>
        </w:rPr>
        <w:t>Rituum</w:t>
      </w:r>
      <w:proofErr w:type="spellEnd"/>
      <w:r w:rsidRPr="00417889">
        <w:rPr>
          <w:rFonts w:ascii="Katsoulidis" w:hAnsi="Katsoulidis"/>
        </w:rPr>
        <w:t xml:space="preserve"> </w:t>
      </w:r>
      <w:proofErr w:type="spellStart"/>
      <w:r w:rsidRPr="00417889">
        <w:rPr>
          <w:rStyle w:val="a3"/>
          <w:rFonts w:ascii="Katsoulidis" w:hAnsi="Katsoulidis"/>
        </w:rPr>
        <w:t>Antiquorum</w:t>
      </w:r>
      <w:proofErr w:type="spellEnd"/>
      <w:r w:rsidRPr="00417889">
        <w:rPr>
          <w:rStyle w:val="a3"/>
          <w:rFonts w:ascii="Katsoulidis" w:hAnsi="Katsoulidis"/>
        </w:rPr>
        <w:t xml:space="preserve"> [</w:t>
      </w:r>
      <w:proofErr w:type="spellStart"/>
      <w:r w:rsidRPr="00417889">
        <w:rPr>
          <w:rStyle w:val="a3"/>
          <w:rFonts w:ascii="Katsoulidis" w:hAnsi="Katsoulidis"/>
        </w:rPr>
        <w:t>ThesCRA</w:t>
      </w:r>
      <w:proofErr w:type="spellEnd"/>
      <w:r w:rsidRPr="00417889">
        <w:rPr>
          <w:rStyle w:val="a3"/>
          <w:rFonts w:ascii="Katsoulidis" w:hAnsi="Katsoulidis"/>
        </w:rPr>
        <w:t>]</w:t>
      </w:r>
      <w:r w:rsidRPr="00417889">
        <w:rPr>
          <w:rFonts w:ascii="Katsoulidis" w:hAnsi="Katsoulidis"/>
        </w:rPr>
        <w:t xml:space="preserve">. Τιμήθηκε με τον Ταξιάρχη του Τάγματος του Φοίνικος από τον Πρόεδρο της Ελληνικής </w:t>
      </w:r>
      <w:proofErr w:type="spellStart"/>
      <w:r w:rsidRPr="00417889">
        <w:rPr>
          <w:rFonts w:ascii="Katsoulidis" w:hAnsi="Katsoulidis"/>
        </w:rPr>
        <w:t>Δημοκρα-τίας</w:t>
      </w:r>
      <w:proofErr w:type="spellEnd"/>
      <w:r w:rsidRPr="00417889">
        <w:rPr>
          <w:rFonts w:ascii="Katsoulidis" w:hAnsi="Katsoulidis"/>
        </w:rPr>
        <w:t xml:space="preserve"> (2003) για την προβολή της Ελληνικής Ιστορίας και Αρχαιολογίας διεθνώς</w:t>
      </w:r>
    </w:p>
    <w:sectPr w:rsidR="00417889" w:rsidRPr="004178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
    <w:panose1 w:val="00000000000000000000"/>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89"/>
    <w:rsid w:val="00417889"/>
    <w:rsid w:val="00F528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786A0-191D-4165-B44A-8B74D225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17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69156">
      <w:bodyDiv w:val="1"/>
      <w:marLeft w:val="0"/>
      <w:marRight w:val="0"/>
      <w:marTop w:val="0"/>
      <w:marBottom w:val="0"/>
      <w:divBdr>
        <w:top w:val="none" w:sz="0" w:space="0" w:color="auto"/>
        <w:left w:val="none" w:sz="0" w:space="0" w:color="auto"/>
        <w:bottom w:val="none" w:sz="0" w:space="0" w:color="auto"/>
        <w:right w:val="none" w:sz="0" w:space="0" w:color="auto"/>
      </w:divBdr>
      <w:divsChild>
        <w:div w:id="1838770118">
          <w:marLeft w:val="0"/>
          <w:marRight w:val="0"/>
          <w:marTop w:val="0"/>
          <w:marBottom w:val="0"/>
          <w:divBdr>
            <w:top w:val="none" w:sz="0" w:space="0" w:color="auto"/>
            <w:left w:val="none" w:sz="0" w:space="0" w:color="auto"/>
            <w:bottom w:val="none" w:sz="0" w:space="0" w:color="auto"/>
            <w:right w:val="none" w:sz="0" w:space="0" w:color="auto"/>
          </w:divBdr>
          <w:divsChild>
            <w:div w:id="447357380">
              <w:marLeft w:val="0"/>
              <w:marRight w:val="0"/>
              <w:marTop w:val="0"/>
              <w:marBottom w:val="0"/>
              <w:divBdr>
                <w:top w:val="none" w:sz="0" w:space="0" w:color="auto"/>
                <w:left w:val="none" w:sz="0" w:space="0" w:color="auto"/>
                <w:bottom w:val="none" w:sz="0" w:space="0" w:color="auto"/>
                <w:right w:val="none" w:sz="0" w:space="0" w:color="auto"/>
              </w:divBdr>
              <w:divsChild>
                <w:div w:id="212431729">
                  <w:marLeft w:val="0"/>
                  <w:marRight w:val="0"/>
                  <w:marTop w:val="0"/>
                  <w:marBottom w:val="0"/>
                  <w:divBdr>
                    <w:top w:val="none" w:sz="0" w:space="0" w:color="auto"/>
                    <w:left w:val="none" w:sz="0" w:space="0" w:color="auto"/>
                    <w:bottom w:val="none" w:sz="0" w:space="0" w:color="auto"/>
                    <w:right w:val="none" w:sz="0" w:space="0" w:color="auto"/>
                  </w:divBdr>
                  <w:divsChild>
                    <w:div w:id="48185649">
                      <w:marLeft w:val="0"/>
                      <w:marRight w:val="0"/>
                      <w:marTop w:val="0"/>
                      <w:marBottom w:val="0"/>
                      <w:divBdr>
                        <w:top w:val="none" w:sz="0" w:space="0" w:color="auto"/>
                        <w:left w:val="none" w:sz="0" w:space="0" w:color="auto"/>
                        <w:bottom w:val="none" w:sz="0" w:space="0" w:color="auto"/>
                        <w:right w:val="none" w:sz="0" w:space="0" w:color="auto"/>
                      </w:divBdr>
                    </w:div>
                  </w:divsChild>
                </w:div>
                <w:div w:id="1979601229">
                  <w:marLeft w:val="0"/>
                  <w:marRight w:val="0"/>
                  <w:marTop w:val="0"/>
                  <w:marBottom w:val="0"/>
                  <w:divBdr>
                    <w:top w:val="none" w:sz="0" w:space="0" w:color="auto"/>
                    <w:left w:val="none" w:sz="0" w:space="0" w:color="auto"/>
                    <w:bottom w:val="none" w:sz="0" w:space="0" w:color="auto"/>
                    <w:right w:val="none" w:sz="0" w:space="0" w:color="auto"/>
                  </w:divBdr>
                  <w:divsChild>
                    <w:div w:id="1519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1237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dc:creator>
  <cp:keywords/>
  <dc:description/>
  <cp:lastModifiedBy>Yannis</cp:lastModifiedBy>
  <cp:revision>1</cp:revision>
  <dcterms:created xsi:type="dcterms:W3CDTF">2018-02-20T08:58:00Z</dcterms:created>
  <dcterms:modified xsi:type="dcterms:W3CDTF">2018-02-20T09:00:00Z</dcterms:modified>
</cp:coreProperties>
</file>